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9F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关于对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第十六届人民代表大会代表大会</w:t>
      </w:r>
    </w:p>
    <w:p w14:paraId="2AB8C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第1605033号“关于在桃河两岸打造“桃花节文化品牌（活动）的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建议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”</w:t>
      </w:r>
      <w:r>
        <w:rPr>
          <w:rFonts w:hint="eastAsia" w:ascii="方正小标宋简体" w:eastAsia="方正小标宋简体"/>
          <w:sz w:val="44"/>
          <w:szCs w:val="44"/>
        </w:rPr>
        <w:t>的答复</w:t>
      </w:r>
    </w:p>
    <w:p w14:paraId="422A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0EF9A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尊敬的李伟代表：</w:t>
      </w:r>
    </w:p>
    <w:p w14:paraId="3A332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您的提案已收悉，现就提案内容做出以下几点答复：</w:t>
      </w:r>
    </w:p>
    <w:p w14:paraId="6241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为进一步打造“桃花节”文化品牌，叫响“一城阳光 泉漾太行”，推动商旅文体健融合发展，更好地凝聚人心、促进消费，4月7日至5月5日，市文旅局依托桃河流域文化和生态景观资源优势，组织开展“十里桃花映山城”——桃河市集系列文旅活动。本次活动由中共阳泉市委宣传部指导，阳泉市商务局、阳泉市文化和旅游局、阳泉市城市管理局主办，阳泉市园林管理处承办，是一次以“公园+赏花+文化+消费”为核心理念打造的春日嘉年华，通过创新融合生态景观、文艺展演、惠民消费等多元体验，为市民游客呈现一场集自然之美、人文之韵、生活之趣于一体的春日盛会。活动依托城市优质公园资源，以缤纷花海为底色，融入非遗展示、文艺表演、多元市集等元素，结合特色消费场景，全方位展现我市“春之画卷”的独特魅力，让市民在踏青赏花的同时，感受文化熏陶、乐享消费实惠，打造具有城市特色的春日文旅新名片。</w:t>
      </w:r>
    </w:p>
    <w:p w14:paraId="25ED91C6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仪式现场推出IP形象桃小夭，通过童谣《家乡》、民乐合奏《桃河美》、合唱《桃花红 杏花白》等特色节目带领观众徜徉在春意融融的桃花林间，聆听桃河的涓涓流水，感受家乡的春色满园与诗意芬芳。“十里桃花映山城”——2025“阳泉消费季”桃河市集活动之非遗市集在桃花扇广场举办。市集集非遗展示、互动体验和产品销售于一体，为游客提供互动体验和购物机会。主要展销包括平定紫砂、平定传统布艺、阳泉剪纸、刺绣、白酒酿造、熏醋等16个与人民生活紧密相关，兼具艺术性和实用性的非遗项目。此外，桃花扇广场还设有诗朗诵节目《桃花里的阳泉，向我敞开了内心的千山万水》，举行10米桃花长卷美术作品创作，让市民游客尽情体验了一场文化与艺术的沉浸之旅。</w:t>
      </w:r>
    </w:p>
    <w:p w14:paraId="77370CA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下一步，我们将以打造桃河两岸“桃花节”文化品牌为契机，进一步拓宽工作思路，全方位推动区域文旅事业迈上新台阶。我们将继续加强与阳泉市园林管理处的合作与联系，坚持以点带面，在成功打造桃花节的基础上，积极挖掘区域内其他特色资源，着力构建多元化、常态化的节庆活动体系。策划推出一系列具有地方特色的文旅活动，不断丰富群众和游客的文化生活，提升文旅吸引力。我们也将加强与周边地区的沟通协作，积极融入区域文旅发展大格局。通过资源共享、优势互补，共同开发跨区域文旅线路，联合举办各类文旅活动，形成相互促进、共同发展的良好态势，推动区域文旅产业实现更高质量的发展。</w:t>
      </w:r>
    </w:p>
    <w:p w14:paraId="26414B1E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同时，我们将持续强化品牌意识，不断提升各类文旅活动的品牌影响力和美誉度。加强对活动的统筹规划和整体包装，注重细节打磨和品质提升，努力打造一批具有广泛影响力的文旅品牌活动，让更多人了解和喜爱阳泉文化和旅游资源。</w:t>
      </w:r>
    </w:p>
    <w:p w14:paraId="548802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再次感谢您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对阳泉文旅工作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关注与支持！</w:t>
      </w:r>
      <w:bookmarkStart w:id="0" w:name="_GoBack"/>
      <w:bookmarkEnd w:id="0"/>
    </w:p>
    <w:p w14:paraId="08463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单位负责人：</w:t>
      </w:r>
    </w:p>
    <w:p w14:paraId="10CF4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承  办  人：许恒瑞</w:t>
      </w:r>
    </w:p>
    <w:p w14:paraId="7F269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96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11"/>
          <w:kern w:val="2"/>
          <w:sz w:val="32"/>
          <w:szCs w:val="32"/>
          <w:highlight w:val="none"/>
          <w:rtl w:val="0"/>
          <w:lang w:val="en-US" w:eastAsia="zh-CN" w:bidi="ar-SA"/>
        </w:rPr>
        <w:t>联 系 电 话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：2293053</w:t>
      </w:r>
    </w:p>
    <w:p w14:paraId="46E13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32"/>
          <w:szCs w:val="40"/>
          <w:lang w:val="en-US" w:eastAsia="zh-CN"/>
        </w:rPr>
      </w:pPr>
    </w:p>
    <w:p w14:paraId="0D15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3E5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C5A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    阳泉市文化和旅游局</w:t>
      </w:r>
    </w:p>
    <w:p w14:paraId="17B6B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   2025年8月5日</w:t>
      </w:r>
    </w:p>
    <w:p w14:paraId="2DA7AA9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</w:p>
    <w:p w14:paraId="2ADE7E59">
      <w:pPr>
        <w:pStyle w:val="4"/>
        <w:rPr>
          <w:rFonts w:hint="eastAsia"/>
          <w:lang w:val="en-US" w:eastAsia="zh-CN"/>
        </w:rPr>
      </w:pPr>
    </w:p>
    <w:p w14:paraId="30985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BBB8A6"/>
    <w:rsid w:val="67FF364A"/>
    <w:rsid w:val="6DCC61B2"/>
    <w:rsid w:val="7BD15037"/>
    <w:rsid w:val="9BBBB8A6"/>
    <w:rsid w:val="9EE873D1"/>
    <w:rsid w:val="B97F6B51"/>
    <w:rsid w:val="BD768AB6"/>
    <w:rsid w:val="BFF9BCA3"/>
    <w:rsid w:val="E93B9378"/>
    <w:rsid w:val="F974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4F81BD" w:sz="8" w:space="4"/>
      </w:pBdr>
      <w:spacing w:after="300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paragraph" w:styleId="3">
    <w:name w:val="Body Text Indent"/>
    <w:basedOn w:val="1"/>
    <w:next w:val="1"/>
    <w:qFormat/>
    <w:uiPriority w:val="0"/>
    <w:pPr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  <w:rPr>
      <w:rFonts w:eastAsia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2025-08-06T07:13:00Z</dcterms:created>
  <dc:creator>月儿沉静</dc:creator>
  <cp:lastModifiedBy>月儿沉静</cp:lastModifiedBy>
  <dcterms:modified xsi:type="dcterms:W3CDTF">2025-08-15T10:29:34Z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BF6DF4FB48FB52831DAF9168FEA5AFA6_41</vt:lpwstr>
  </property>
</Properties>
</file>